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F7" w:rsidRPr="00513649" w:rsidRDefault="001256C8" w:rsidP="00E35B3D">
      <w:pPr>
        <w:tabs>
          <w:tab w:val="right" w:pos="8838"/>
        </w:tabs>
        <w:rPr>
          <w:b/>
          <w:sz w:val="32"/>
          <w:szCs w:val="32"/>
          <w:u w:val="single"/>
        </w:rPr>
      </w:pPr>
      <w:r w:rsidRPr="00513649">
        <w:rPr>
          <w:b/>
          <w:sz w:val="32"/>
          <w:szCs w:val="32"/>
          <w:u w:val="single"/>
        </w:rPr>
        <w:t>GUIA DE ESTUDIO DE CIE</w:t>
      </w:r>
      <w:r w:rsidR="000F67F7" w:rsidRPr="00513649">
        <w:rPr>
          <w:b/>
          <w:sz w:val="32"/>
          <w:szCs w:val="32"/>
          <w:u w:val="single"/>
        </w:rPr>
        <w:t>NCIAS II</w:t>
      </w:r>
      <w:r w:rsidR="00644DB2" w:rsidRPr="00513649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E35B3D" w:rsidRPr="00513649">
        <w:rPr>
          <w:rFonts w:ascii="Arial" w:hAnsi="Arial" w:cs="Arial"/>
          <w:b/>
          <w:sz w:val="24"/>
          <w:szCs w:val="24"/>
        </w:rPr>
        <w:t xml:space="preserve">                      </w:t>
      </w:r>
      <w:r w:rsidR="00513649">
        <w:rPr>
          <w:rFonts w:ascii="Arial" w:hAnsi="Arial" w:cs="Arial"/>
          <w:b/>
          <w:sz w:val="24"/>
          <w:szCs w:val="24"/>
        </w:rPr>
        <w:t>JULIO 2024</w:t>
      </w:r>
    </w:p>
    <w:p w:rsidR="000F67F7" w:rsidRPr="00513649" w:rsidRDefault="000F67F7" w:rsidP="005B05CC">
      <w:pPr>
        <w:jc w:val="both"/>
        <w:rPr>
          <w:rFonts w:ascii="Arial" w:hAnsi="Arial" w:cs="Arial"/>
          <w:b/>
          <w:sz w:val="28"/>
          <w:szCs w:val="28"/>
        </w:rPr>
      </w:pPr>
      <w:r w:rsidRPr="00513649">
        <w:rPr>
          <w:rFonts w:ascii="Arial" w:hAnsi="Arial" w:cs="Arial"/>
          <w:b/>
          <w:sz w:val="28"/>
          <w:szCs w:val="28"/>
        </w:rPr>
        <w:t>INSTRUCCIONE</w:t>
      </w:r>
      <w:r w:rsidR="002A3CC4" w:rsidRPr="00513649">
        <w:rPr>
          <w:rFonts w:ascii="Arial" w:hAnsi="Arial" w:cs="Arial"/>
          <w:b/>
          <w:sz w:val="28"/>
          <w:szCs w:val="28"/>
        </w:rPr>
        <w:t>S: UTILIZANDO EL LIBRO DE SABERES Y PENSAMIENTO CIENTIFICO</w:t>
      </w:r>
      <w:r w:rsidR="007758E1" w:rsidRPr="00513649">
        <w:rPr>
          <w:rFonts w:ascii="Arial" w:hAnsi="Arial" w:cs="Arial"/>
          <w:b/>
          <w:sz w:val="28"/>
          <w:szCs w:val="28"/>
        </w:rPr>
        <w:t xml:space="preserve"> Y EL CUADERNO </w:t>
      </w:r>
      <w:r w:rsidRPr="00513649">
        <w:rPr>
          <w:rFonts w:ascii="Arial" w:hAnsi="Arial" w:cs="Arial"/>
          <w:b/>
          <w:sz w:val="28"/>
          <w:szCs w:val="28"/>
        </w:rPr>
        <w:t xml:space="preserve"> CONTESTA CADA UNA DE LAS SIGUENTES PREGUNTAS</w:t>
      </w:r>
      <w:r w:rsidR="001256C8" w:rsidRPr="00513649">
        <w:rPr>
          <w:rFonts w:ascii="Arial" w:hAnsi="Arial" w:cs="Arial"/>
          <w:b/>
          <w:sz w:val="28"/>
          <w:szCs w:val="28"/>
        </w:rPr>
        <w:t>, EN HOJAS BLANCAS PARA QUE EL TRABAJO LO DESAROLLES AMPLIA</w:t>
      </w:r>
      <w:r w:rsidR="00F62A4E">
        <w:rPr>
          <w:rFonts w:ascii="Arial" w:hAnsi="Arial" w:cs="Arial"/>
          <w:b/>
          <w:sz w:val="28"/>
          <w:szCs w:val="28"/>
        </w:rPr>
        <w:t>MENTE Y LO ENTREGUES EN UNA CAR</w:t>
      </w:r>
      <w:r w:rsidR="001256C8" w:rsidRPr="00513649">
        <w:rPr>
          <w:rFonts w:ascii="Arial" w:hAnsi="Arial" w:cs="Arial"/>
          <w:b/>
          <w:sz w:val="28"/>
          <w:szCs w:val="28"/>
        </w:rPr>
        <w:t xml:space="preserve">PETA CON DATOS </w:t>
      </w:r>
      <w:r w:rsidR="00EF2A40" w:rsidRPr="00513649">
        <w:rPr>
          <w:rFonts w:ascii="Arial" w:hAnsi="Arial" w:cs="Arial"/>
          <w:b/>
          <w:sz w:val="28"/>
          <w:szCs w:val="28"/>
        </w:rPr>
        <w:t>PERSONALES. VALOR DE LA GUIA PERFECTAMENTE CONTESTADA 1 PUNTO</w:t>
      </w:r>
    </w:p>
    <w:p w:rsidR="000F67F7" w:rsidRDefault="000F67F7"/>
    <w:p w:rsidR="007758E1" w:rsidRPr="00733501" w:rsidRDefault="00B04EA6" w:rsidP="007758E1">
      <w:pPr>
        <w:rPr>
          <w:rFonts w:ascii="Arial" w:hAnsi="Arial" w:cs="Arial"/>
          <w:sz w:val="28"/>
          <w:szCs w:val="28"/>
        </w:rPr>
      </w:pPr>
      <w:r w:rsidRPr="00733501">
        <w:rPr>
          <w:sz w:val="28"/>
          <w:szCs w:val="28"/>
        </w:rPr>
        <w:t>1.- Anota las características del átomo</w:t>
      </w:r>
      <w:r w:rsidR="00733501">
        <w:rPr>
          <w:sz w:val="28"/>
          <w:szCs w:val="28"/>
        </w:rPr>
        <w:t xml:space="preserve"> y el dibujo </w:t>
      </w:r>
      <w:r w:rsidRPr="00733501">
        <w:rPr>
          <w:sz w:val="28"/>
          <w:szCs w:val="28"/>
        </w:rPr>
        <w:t xml:space="preserve"> de acuerdo a los </w:t>
      </w:r>
      <w:r w:rsidR="00393C94" w:rsidRPr="00733501">
        <w:rPr>
          <w:sz w:val="28"/>
          <w:szCs w:val="28"/>
        </w:rPr>
        <w:t>científicos</w:t>
      </w:r>
      <w:r w:rsidR="007758E1" w:rsidRPr="00733501">
        <w:rPr>
          <w:rFonts w:ascii="Arial" w:hAnsi="Arial" w:cs="Arial"/>
          <w:sz w:val="28"/>
          <w:szCs w:val="28"/>
        </w:rPr>
        <w:t xml:space="preserve">                                                     </w:t>
      </w:r>
    </w:p>
    <w:p w:rsidR="007758E1" w:rsidRPr="00733501" w:rsidRDefault="007758E1" w:rsidP="007758E1">
      <w:pPr>
        <w:rPr>
          <w:rFonts w:ascii="Arial" w:hAnsi="Arial" w:cs="Arial"/>
          <w:sz w:val="28"/>
          <w:szCs w:val="28"/>
        </w:rPr>
      </w:pPr>
      <w:r w:rsidRPr="00733501">
        <w:rPr>
          <w:rFonts w:ascii="Arial" w:hAnsi="Arial" w:cs="Arial"/>
          <w:sz w:val="28"/>
          <w:szCs w:val="28"/>
        </w:rPr>
        <w:t xml:space="preserve">Bohr </w:t>
      </w:r>
    </w:p>
    <w:p w:rsidR="007758E1" w:rsidRDefault="007758E1" w:rsidP="007758E1">
      <w:pPr>
        <w:rPr>
          <w:rFonts w:ascii="Arial" w:hAnsi="Arial" w:cs="Arial"/>
          <w:sz w:val="28"/>
          <w:szCs w:val="28"/>
        </w:rPr>
      </w:pPr>
      <w:r w:rsidRPr="00733501">
        <w:rPr>
          <w:rFonts w:ascii="Arial" w:hAnsi="Arial" w:cs="Arial"/>
          <w:sz w:val="28"/>
          <w:szCs w:val="28"/>
        </w:rPr>
        <w:t>Dalton</w:t>
      </w:r>
    </w:p>
    <w:p w:rsidR="00733501" w:rsidRDefault="00733501" w:rsidP="007758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Rutherford</w:t>
      </w:r>
    </w:p>
    <w:p w:rsidR="00733501" w:rsidRPr="00733501" w:rsidRDefault="00513649" w:rsidP="007758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Thomson</w:t>
      </w:r>
    </w:p>
    <w:p w:rsidR="00592E8B" w:rsidRPr="00733501" w:rsidRDefault="007758E1">
      <w:pPr>
        <w:rPr>
          <w:sz w:val="28"/>
          <w:szCs w:val="28"/>
        </w:rPr>
      </w:pPr>
      <w:r w:rsidRPr="00733501">
        <w:rPr>
          <w:sz w:val="28"/>
          <w:szCs w:val="28"/>
        </w:rPr>
        <w:t xml:space="preserve"> </w:t>
      </w:r>
      <w:r w:rsidR="00393C94" w:rsidRPr="00733501">
        <w:rPr>
          <w:sz w:val="28"/>
          <w:szCs w:val="28"/>
        </w:rPr>
        <w:t xml:space="preserve"> </w:t>
      </w:r>
      <w:r w:rsidR="00513649">
        <w:rPr>
          <w:sz w:val="28"/>
          <w:szCs w:val="28"/>
        </w:rPr>
        <w:t>Página 270-273</w:t>
      </w:r>
    </w:p>
    <w:p w:rsidR="00393C94" w:rsidRDefault="00513649">
      <w:pPr>
        <w:rPr>
          <w:sz w:val="28"/>
          <w:szCs w:val="28"/>
        </w:rPr>
      </w:pPr>
      <w:r>
        <w:rPr>
          <w:sz w:val="28"/>
          <w:szCs w:val="28"/>
        </w:rPr>
        <w:t>2.- Describe el modelo de partículas de la materia en una página completa y en una</w:t>
      </w:r>
      <w:r w:rsidR="002C62B5">
        <w:rPr>
          <w:sz w:val="28"/>
          <w:szCs w:val="28"/>
        </w:rPr>
        <w:t xml:space="preserve"> hoja </w:t>
      </w:r>
      <w:r>
        <w:rPr>
          <w:sz w:val="28"/>
          <w:szCs w:val="28"/>
        </w:rPr>
        <w:t xml:space="preserve"> más hacer los dibujos coloreados, página 274-275</w:t>
      </w:r>
    </w:p>
    <w:p w:rsidR="00513649" w:rsidRPr="00733501" w:rsidRDefault="00513649">
      <w:pPr>
        <w:rPr>
          <w:sz w:val="28"/>
          <w:szCs w:val="28"/>
        </w:rPr>
      </w:pPr>
      <w:r>
        <w:rPr>
          <w:sz w:val="28"/>
          <w:szCs w:val="28"/>
        </w:rPr>
        <w:t>3.-Anota como están las partículas en el estado sólido, líquido y gaseoso, incluye los dibujos pagina 276 y 277</w:t>
      </w:r>
    </w:p>
    <w:p w:rsidR="00AB0CB8" w:rsidRPr="00733501" w:rsidRDefault="008529E1">
      <w:pPr>
        <w:rPr>
          <w:sz w:val="28"/>
          <w:szCs w:val="28"/>
        </w:rPr>
      </w:pPr>
      <w:r>
        <w:rPr>
          <w:sz w:val="28"/>
          <w:szCs w:val="28"/>
        </w:rPr>
        <w:t>4.-</w:t>
      </w:r>
      <w:r w:rsidR="00AB0CB8" w:rsidRPr="00733501">
        <w:rPr>
          <w:sz w:val="28"/>
          <w:szCs w:val="28"/>
        </w:rPr>
        <w:t>Definición de fuerza, ejemplos de la aplicación de fuerza, como se mide</w:t>
      </w:r>
      <w:r w:rsidR="001256C8" w:rsidRPr="00733501">
        <w:rPr>
          <w:sz w:val="28"/>
          <w:szCs w:val="28"/>
        </w:rPr>
        <w:t xml:space="preserve"> y </w:t>
      </w:r>
      <w:r w:rsidR="00AB0CB8" w:rsidRPr="00733501">
        <w:rPr>
          <w:sz w:val="28"/>
          <w:szCs w:val="28"/>
        </w:rPr>
        <w:t xml:space="preserve"> a cuanto equivale</w:t>
      </w:r>
      <w:r w:rsidR="00D17BC6">
        <w:rPr>
          <w:sz w:val="28"/>
          <w:szCs w:val="28"/>
        </w:rPr>
        <w:t xml:space="preserve"> pág. 280</w:t>
      </w:r>
    </w:p>
    <w:p w:rsidR="001256C8" w:rsidRDefault="008529E1">
      <w:pPr>
        <w:rPr>
          <w:sz w:val="28"/>
          <w:szCs w:val="28"/>
        </w:rPr>
      </w:pPr>
      <w:r>
        <w:rPr>
          <w:sz w:val="28"/>
          <w:szCs w:val="28"/>
        </w:rPr>
        <w:t>5.-</w:t>
      </w:r>
      <w:r w:rsidR="00E227EA">
        <w:rPr>
          <w:sz w:val="28"/>
          <w:szCs w:val="28"/>
        </w:rPr>
        <w:t>I</w:t>
      </w:r>
      <w:r w:rsidR="001256C8" w:rsidRPr="00733501">
        <w:rPr>
          <w:sz w:val="28"/>
          <w:szCs w:val="28"/>
        </w:rPr>
        <w:t>nvestiga las tres leyes de Newton, cuál es su nombre</w:t>
      </w:r>
      <w:r w:rsidR="005B05CC" w:rsidRPr="00733501">
        <w:rPr>
          <w:sz w:val="28"/>
          <w:szCs w:val="28"/>
        </w:rPr>
        <w:t>, ejemplos, y haz un dibujo que represente a cada ley</w:t>
      </w:r>
      <w:r w:rsidR="001256C8" w:rsidRPr="00733501">
        <w:rPr>
          <w:sz w:val="28"/>
          <w:szCs w:val="28"/>
        </w:rPr>
        <w:t>.</w:t>
      </w:r>
      <w:r w:rsidR="00AE3A1E" w:rsidRPr="00AE3A1E">
        <w:rPr>
          <w:sz w:val="28"/>
          <w:szCs w:val="28"/>
        </w:rPr>
        <w:t xml:space="preserve"> </w:t>
      </w:r>
      <w:r w:rsidR="00AE3A1E">
        <w:rPr>
          <w:sz w:val="28"/>
          <w:szCs w:val="28"/>
        </w:rPr>
        <w:t xml:space="preserve"> pág. </w:t>
      </w:r>
      <w:r>
        <w:rPr>
          <w:sz w:val="28"/>
          <w:szCs w:val="28"/>
        </w:rPr>
        <w:t>287</w:t>
      </w:r>
      <w:r w:rsidR="009801A0">
        <w:rPr>
          <w:sz w:val="28"/>
          <w:szCs w:val="28"/>
        </w:rPr>
        <w:t>-</w:t>
      </w:r>
      <w:r>
        <w:rPr>
          <w:sz w:val="28"/>
          <w:szCs w:val="28"/>
        </w:rPr>
        <w:t>289</w:t>
      </w:r>
    </w:p>
    <w:p w:rsidR="008529E1" w:rsidRDefault="008529E1" w:rsidP="008529E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62A4E">
        <w:rPr>
          <w:sz w:val="28"/>
          <w:szCs w:val="28"/>
        </w:rPr>
        <w:t>.-D</w:t>
      </w:r>
      <w:r w:rsidRPr="00733501">
        <w:rPr>
          <w:sz w:val="28"/>
          <w:szCs w:val="28"/>
        </w:rPr>
        <w:t>efi</w:t>
      </w:r>
      <w:r>
        <w:rPr>
          <w:sz w:val="28"/>
          <w:szCs w:val="28"/>
        </w:rPr>
        <w:t>ne aceleración y  haz los</w:t>
      </w:r>
      <w:r w:rsidRPr="00733501">
        <w:rPr>
          <w:sz w:val="28"/>
          <w:szCs w:val="28"/>
        </w:rPr>
        <w:t xml:space="preserve"> </w:t>
      </w:r>
      <w:r w:rsidRPr="00733501">
        <w:rPr>
          <w:sz w:val="28"/>
          <w:szCs w:val="28"/>
        </w:rPr>
        <w:t>dibujo</w:t>
      </w:r>
      <w:r>
        <w:rPr>
          <w:sz w:val="28"/>
          <w:szCs w:val="28"/>
        </w:rPr>
        <w:t>s. pág. 285</w:t>
      </w:r>
    </w:p>
    <w:p w:rsidR="008529E1" w:rsidRDefault="008529E1" w:rsidP="008529E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733501">
        <w:rPr>
          <w:sz w:val="28"/>
          <w:szCs w:val="28"/>
        </w:rPr>
        <w:t>-</w:t>
      </w:r>
      <w:r w:rsidR="00F62A4E">
        <w:rPr>
          <w:sz w:val="28"/>
          <w:szCs w:val="28"/>
        </w:rPr>
        <w:t xml:space="preserve">Define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presión, su fórmula</w:t>
      </w:r>
      <w:r>
        <w:rPr>
          <w:sz w:val="28"/>
          <w:szCs w:val="28"/>
        </w:rPr>
        <w:t xml:space="preserve"> y  haz los</w:t>
      </w:r>
      <w:r w:rsidRPr="00733501">
        <w:rPr>
          <w:sz w:val="28"/>
          <w:szCs w:val="28"/>
        </w:rPr>
        <w:t xml:space="preserve"> dibujo</w:t>
      </w:r>
      <w:r>
        <w:rPr>
          <w:sz w:val="28"/>
          <w:szCs w:val="28"/>
        </w:rPr>
        <w:t xml:space="preserve">s. </w:t>
      </w:r>
      <w:r>
        <w:rPr>
          <w:sz w:val="28"/>
          <w:szCs w:val="28"/>
        </w:rPr>
        <w:t>pág. 291-292</w:t>
      </w:r>
    </w:p>
    <w:p w:rsidR="008529E1" w:rsidRDefault="008529E1" w:rsidP="008529E1">
      <w:pPr>
        <w:rPr>
          <w:sz w:val="28"/>
          <w:szCs w:val="28"/>
        </w:rPr>
      </w:pPr>
      <w:r>
        <w:rPr>
          <w:sz w:val="28"/>
          <w:szCs w:val="28"/>
        </w:rPr>
        <w:t>8.-El principio de Pascal establece que… y haz los dibujos pagina 294-295</w:t>
      </w:r>
      <w:r w:rsidR="00115A26">
        <w:rPr>
          <w:sz w:val="28"/>
          <w:szCs w:val="28"/>
        </w:rPr>
        <w:t>.</w:t>
      </w:r>
    </w:p>
    <w:p w:rsidR="00115A26" w:rsidRDefault="00115A26" w:rsidP="00115A26">
      <w:pPr>
        <w:rPr>
          <w:sz w:val="28"/>
          <w:szCs w:val="28"/>
        </w:rPr>
      </w:pPr>
      <w:r>
        <w:rPr>
          <w:sz w:val="28"/>
          <w:szCs w:val="28"/>
        </w:rPr>
        <w:t>9.-</w:t>
      </w:r>
      <w:r w:rsidRPr="00115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El principio de </w:t>
      </w:r>
      <w:r>
        <w:rPr>
          <w:sz w:val="28"/>
          <w:szCs w:val="28"/>
        </w:rPr>
        <w:t xml:space="preserve">Arquímedes </w:t>
      </w:r>
      <w:r>
        <w:rPr>
          <w:sz w:val="28"/>
          <w:szCs w:val="28"/>
        </w:rPr>
        <w:t xml:space="preserve"> establece que…</w:t>
      </w:r>
      <w:r>
        <w:rPr>
          <w:sz w:val="28"/>
          <w:szCs w:val="28"/>
        </w:rPr>
        <w:t xml:space="preserve"> y haz los dibujos pagina 297-299</w:t>
      </w:r>
      <w:r>
        <w:rPr>
          <w:sz w:val="28"/>
          <w:szCs w:val="28"/>
        </w:rPr>
        <w:t>.</w:t>
      </w:r>
    </w:p>
    <w:p w:rsidR="00115A26" w:rsidRDefault="00115A26" w:rsidP="00115A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10.-La carga eléctrica es, tipos de cargas, y que sucede cuando las cargas son del mismo signo y que sucede cuando las cargas son de diferente signo. Incluye los dibujos, pagina 301-303</w:t>
      </w:r>
    </w:p>
    <w:p w:rsidR="00115A26" w:rsidRDefault="00115A26" w:rsidP="00115A26">
      <w:pPr>
        <w:rPr>
          <w:sz w:val="28"/>
          <w:szCs w:val="28"/>
        </w:rPr>
      </w:pPr>
      <w:r>
        <w:rPr>
          <w:sz w:val="28"/>
          <w:szCs w:val="28"/>
        </w:rPr>
        <w:t>11.- Definición, características y dibujos de resistencia eléctrica, pagina 305y 306</w:t>
      </w:r>
    </w:p>
    <w:p w:rsidR="005B05CC" w:rsidRPr="00733501" w:rsidRDefault="00115A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7EA">
        <w:rPr>
          <w:sz w:val="28"/>
          <w:szCs w:val="28"/>
        </w:rPr>
        <w:t>12</w:t>
      </w:r>
      <w:r w:rsidR="005B05CC" w:rsidRPr="00733501">
        <w:rPr>
          <w:sz w:val="28"/>
          <w:szCs w:val="28"/>
        </w:rPr>
        <w:t xml:space="preserve">.-define energía cinética y potencial, </w:t>
      </w:r>
      <w:r w:rsidR="00E227EA">
        <w:rPr>
          <w:sz w:val="28"/>
          <w:szCs w:val="28"/>
        </w:rPr>
        <w:t xml:space="preserve"> formulas, ejemplos</w:t>
      </w:r>
      <w:r w:rsidR="005B05CC" w:rsidRPr="00733501">
        <w:rPr>
          <w:sz w:val="28"/>
          <w:szCs w:val="28"/>
        </w:rPr>
        <w:t xml:space="preserve"> de ellas y haz un dibujo de cada tipo de energía.</w:t>
      </w:r>
      <w:r w:rsidR="00AE3A1E">
        <w:rPr>
          <w:sz w:val="28"/>
          <w:szCs w:val="28"/>
        </w:rPr>
        <w:t xml:space="preserve"> pág.  </w:t>
      </w:r>
      <w:r w:rsidR="00E227EA">
        <w:rPr>
          <w:sz w:val="28"/>
          <w:szCs w:val="28"/>
        </w:rPr>
        <w:t>133-139</w:t>
      </w:r>
    </w:p>
    <w:p w:rsidR="005B05CC" w:rsidRDefault="00F62A4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B05CC" w:rsidRPr="00733501">
        <w:rPr>
          <w:sz w:val="28"/>
          <w:szCs w:val="28"/>
        </w:rPr>
        <w:t>.-definicion de magnetismo, campo magnético y dibuja como deben de ser los polos de un imán para que estos sean atraídos.</w:t>
      </w:r>
      <w:r w:rsidR="00AE46C9">
        <w:rPr>
          <w:sz w:val="28"/>
          <w:szCs w:val="28"/>
        </w:rPr>
        <w:t xml:space="preserve"> Incluye los dibujos y además los animales que dependen del magnetismo para vivir,</w:t>
      </w:r>
      <w:r w:rsidR="00AE3A1E" w:rsidRPr="00AE3A1E">
        <w:rPr>
          <w:sz w:val="28"/>
          <w:szCs w:val="28"/>
        </w:rPr>
        <w:t xml:space="preserve"> </w:t>
      </w:r>
      <w:r w:rsidR="00AE46C9">
        <w:rPr>
          <w:sz w:val="28"/>
          <w:szCs w:val="28"/>
        </w:rPr>
        <w:t>Pág. 233-238</w:t>
      </w:r>
    </w:p>
    <w:p w:rsidR="00AE46C9" w:rsidRPr="00733501" w:rsidRDefault="00F62A4E">
      <w:pPr>
        <w:rPr>
          <w:sz w:val="28"/>
          <w:szCs w:val="28"/>
        </w:rPr>
      </w:pPr>
      <w:r>
        <w:rPr>
          <w:sz w:val="28"/>
          <w:szCs w:val="28"/>
        </w:rPr>
        <w:t>14.-</w:t>
      </w:r>
      <w:r w:rsidR="00AE46C9">
        <w:rPr>
          <w:sz w:val="28"/>
          <w:szCs w:val="28"/>
        </w:rPr>
        <w:t>Definicion de electroimán y ejemplos y dibujos paginas 317-319</w:t>
      </w:r>
    </w:p>
    <w:p w:rsidR="005B05CC" w:rsidRPr="00733501" w:rsidRDefault="002C62B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5B05CC" w:rsidRPr="00733501">
        <w:rPr>
          <w:sz w:val="28"/>
          <w:szCs w:val="28"/>
        </w:rPr>
        <w:t>.- Son ejemplos de ondas electromagnéticas</w:t>
      </w:r>
      <w:r w:rsidR="00AE46C9">
        <w:rPr>
          <w:sz w:val="28"/>
          <w:szCs w:val="28"/>
        </w:rPr>
        <w:t xml:space="preserve"> y su descripción Pág. 320-323</w:t>
      </w:r>
    </w:p>
    <w:p w:rsidR="005B05CC" w:rsidRPr="00733501" w:rsidRDefault="002C62B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B05CC" w:rsidRPr="00733501">
        <w:rPr>
          <w:sz w:val="28"/>
          <w:szCs w:val="28"/>
        </w:rPr>
        <w:t>.- Definición de temperatura escalas de medida y ejemplos de ella, como son. Temperatura ambiente, temperatura del cuerpo humano, punto de congelación y evaporación del agua</w:t>
      </w:r>
      <w:r w:rsidR="00AE3A1E" w:rsidRPr="00733501">
        <w:rPr>
          <w:sz w:val="28"/>
          <w:szCs w:val="28"/>
        </w:rPr>
        <w:t>.</w:t>
      </w:r>
      <w:r w:rsidR="00AE3A1E" w:rsidRPr="00AE3A1E">
        <w:rPr>
          <w:sz w:val="28"/>
          <w:szCs w:val="28"/>
        </w:rPr>
        <w:t xml:space="preserve"> </w:t>
      </w:r>
      <w:r w:rsidR="00F62A4E">
        <w:rPr>
          <w:sz w:val="28"/>
          <w:szCs w:val="28"/>
        </w:rPr>
        <w:t>Pág. 148</w:t>
      </w:r>
    </w:p>
    <w:p w:rsidR="005B05CC" w:rsidRPr="00733501" w:rsidRDefault="002C62B5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B05CC" w:rsidRPr="00733501">
        <w:rPr>
          <w:sz w:val="28"/>
          <w:szCs w:val="28"/>
        </w:rPr>
        <w:t>.-Definicion de calor, formas de transmitir el calor y unidad de medida.</w:t>
      </w:r>
      <w:r w:rsidR="00AE3A1E" w:rsidRPr="00AE3A1E">
        <w:rPr>
          <w:sz w:val="28"/>
          <w:szCs w:val="28"/>
        </w:rPr>
        <w:t xml:space="preserve"> </w:t>
      </w:r>
      <w:r w:rsidR="00E227EA">
        <w:rPr>
          <w:sz w:val="28"/>
          <w:szCs w:val="28"/>
        </w:rPr>
        <w:t>Pág. 170-171. 183 Y  186</w:t>
      </w:r>
    </w:p>
    <w:p w:rsidR="005B05CC" w:rsidRPr="00733501" w:rsidRDefault="002C62B5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5B05CC" w:rsidRPr="00733501">
        <w:rPr>
          <w:sz w:val="28"/>
          <w:szCs w:val="28"/>
        </w:rPr>
        <w:t xml:space="preserve">.- Son </w:t>
      </w:r>
      <w:r w:rsidR="00733501" w:rsidRPr="00733501">
        <w:rPr>
          <w:sz w:val="28"/>
          <w:szCs w:val="28"/>
        </w:rPr>
        <w:t xml:space="preserve"> ejemplos de </w:t>
      </w:r>
      <w:r w:rsidR="005B05CC" w:rsidRPr="00733501">
        <w:rPr>
          <w:sz w:val="28"/>
          <w:szCs w:val="28"/>
        </w:rPr>
        <w:t>energías renovables</w:t>
      </w:r>
      <w:r w:rsidR="00F62A4E">
        <w:rPr>
          <w:sz w:val="28"/>
          <w:szCs w:val="28"/>
        </w:rPr>
        <w:t xml:space="preserve">, </w:t>
      </w:r>
      <w:r w:rsidR="00733501" w:rsidRPr="00733501">
        <w:rPr>
          <w:sz w:val="28"/>
          <w:szCs w:val="28"/>
        </w:rPr>
        <w:t>su descripción</w:t>
      </w:r>
      <w:r w:rsidR="00F62A4E">
        <w:rPr>
          <w:sz w:val="28"/>
          <w:szCs w:val="28"/>
        </w:rPr>
        <w:t xml:space="preserve"> y los dibujos</w:t>
      </w:r>
      <w:r w:rsidR="00AE3A1E" w:rsidRPr="00AE3A1E">
        <w:rPr>
          <w:sz w:val="28"/>
          <w:szCs w:val="28"/>
        </w:rPr>
        <w:t xml:space="preserve"> </w:t>
      </w:r>
      <w:r w:rsidR="00F62A4E">
        <w:rPr>
          <w:sz w:val="28"/>
          <w:szCs w:val="28"/>
        </w:rPr>
        <w:t>Pág. 209-215</w:t>
      </w:r>
    </w:p>
    <w:p w:rsidR="00733501" w:rsidRPr="00733501" w:rsidRDefault="002C62B5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62A4E">
        <w:rPr>
          <w:sz w:val="28"/>
          <w:szCs w:val="28"/>
        </w:rPr>
        <w:t>.-Descripcion del efecto invernadero, características y los dos dibujos</w:t>
      </w:r>
      <w:r w:rsidR="00733501" w:rsidRPr="00733501">
        <w:rPr>
          <w:sz w:val="28"/>
          <w:szCs w:val="28"/>
        </w:rPr>
        <w:t>.</w:t>
      </w:r>
      <w:r w:rsidR="00AE3A1E" w:rsidRPr="00AE3A1E">
        <w:rPr>
          <w:sz w:val="28"/>
          <w:szCs w:val="28"/>
        </w:rPr>
        <w:t xml:space="preserve"> </w:t>
      </w:r>
      <w:r w:rsidR="00F62A4E">
        <w:rPr>
          <w:sz w:val="28"/>
          <w:szCs w:val="28"/>
        </w:rPr>
        <w:t>Pág. 175-176</w:t>
      </w:r>
    </w:p>
    <w:p w:rsidR="00AE3A1E" w:rsidRPr="00733501" w:rsidRDefault="002C62B5" w:rsidP="00AE3A1E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733501" w:rsidRPr="00733501">
        <w:rPr>
          <w:sz w:val="28"/>
          <w:szCs w:val="28"/>
        </w:rPr>
        <w:t>.-Definicion y ejemplos de energías no renovables.</w:t>
      </w:r>
      <w:r w:rsidR="00AE3A1E" w:rsidRPr="00AE3A1E">
        <w:rPr>
          <w:sz w:val="28"/>
          <w:szCs w:val="28"/>
        </w:rPr>
        <w:t xml:space="preserve"> </w:t>
      </w:r>
      <w:r w:rsidR="00F62A4E">
        <w:rPr>
          <w:sz w:val="28"/>
          <w:szCs w:val="28"/>
        </w:rPr>
        <w:t>Pág. 216</w:t>
      </w:r>
    </w:p>
    <w:p w:rsidR="00733501" w:rsidRPr="00733501" w:rsidRDefault="002C62B5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62A4E">
        <w:rPr>
          <w:sz w:val="28"/>
          <w:szCs w:val="28"/>
        </w:rPr>
        <w:t>.</w:t>
      </w:r>
      <w:r>
        <w:rPr>
          <w:sz w:val="28"/>
          <w:szCs w:val="28"/>
        </w:rPr>
        <w:t xml:space="preserve"> Son acciones para detener el avance del </w:t>
      </w:r>
      <w:r w:rsidR="00F62A4E">
        <w:rPr>
          <w:sz w:val="28"/>
          <w:szCs w:val="28"/>
        </w:rPr>
        <w:t>cambio</w:t>
      </w:r>
      <w:r>
        <w:rPr>
          <w:sz w:val="28"/>
          <w:szCs w:val="28"/>
        </w:rPr>
        <w:t xml:space="preserve"> climático</w:t>
      </w:r>
      <w:r w:rsidR="00F62A4E">
        <w:rPr>
          <w:sz w:val="28"/>
          <w:szCs w:val="28"/>
        </w:rPr>
        <w:t xml:space="preserve">  y los dibujos </w:t>
      </w:r>
      <w:r>
        <w:rPr>
          <w:sz w:val="28"/>
          <w:szCs w:val="28"/>
        </w:rPr>
        <w:t>página</w:t>
      </w:r>
      <w:r w:rsidR="00F62A4E">
        <w:rPr>
          <w:sz w:val="28"/>
          <w:szCs w:val="28"/>
        </w:rPr>
        <w:t xml:space="preserve"> 125</w:t>
      </w:r>
    </w:p>
    <w:p w:rsidR="00733501" w:rsidRPr="00733501" w:rsidRDefault="00733501">
      <w:pPr>
        <w:rPr>
          <w:sz w:val="28"/>
          <w:szCs w:val="28"/>
        </w:rPr>
      </w:pPr>
    </w:p>
    <w:p w:rsidR="00733501" w:rsidRPr="00E760FF" w:rsidRDefault="00733501">
      <w:pPr>
        <w:rPr>
          <w:b/>
          <w:sz w:val="28"/>
          <w:szCs w:val="28"/>
        </w:rPr>
      </w:pPr>
      <w:r w:rsidRPr="00E760FF">
        <w:rPr>
          <w:b/>
          <w:sz w:val="28"/>
          <w:szCs w:val="28"/>
        </w:rPr>
        <w:t>RECUERDA QUE TODOS LOS DIBUJOS QUE HAGAS DEBEN DE ESTAR COLOREADOS</w:t>
      </w:r>
    </w:p>
    <w:p w:rsidR="005B05CC" w:rsidRPr="00733501" w:rsidRDefault="005B05CC">
      <w:pPr>
        <w:rPr>
          <w:sz w:val="28"/>
          <w:szCs w:val="28"/>
        </w:rPr>
      </w:pPr>
    </w:p>
    <w:p w:rsidR="001256C8" w:rsidRPr="00733501" w:rsidRDefault="001256C8">
      <w:pPr>
        <w:rPr>
          <w:sz w:val="28"/>
          <w:szCs w:val="28"/>
        </w:rPr>
      </w:pPr>
      <w:bookmarkStart w:id="0" w:name="_GoBack"/>
      <w:bookmarkEnd w:id="0"/>
    </w:p>
    <w:sectPr w:rsidR="001256C8" w:rsidRPr="007335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A6"/>
    <w:rsid w:val="000F67F7"/>
    <w:rsid w:val="00115A26"/>
    <w:rsid w:val="001256C8"/>
    <w:rsid w:val="002A3CC4"/>
    <w:rsid w:val="002C62B5"/>
    <w:rsid w:val="00393C94"/>
    <w:rsid w:val="00513649"/>
    <w:rsid w:val="00592E8B"/>
    <w:rsid w:val="005B05CC"/>
    <w:rsid w:val="00644DB2"/>
    <w:rsid w:val="00733501"/>
    <w:rsid w:val="007758E1"/>
    <w:rsid w:val="008529E1"/>
    <w:rsid w:val="009801A0"/>
    <w:rsid w:val="00AB0CB8"/>
    <w:rsid w:val="00AE3A1E"/>
    <w:rsid w:val="00AE46C9"/>
    <w:rsid w:val="00B04EA6"/>
    <w:rsid w:val="00D17BC6"/>
    <w:rsid w:val="00E227EA"/>
    <w:rsid w:val="00E35B3D"/>
    <w:rsid w:val="00E760FF"/>
    <w:rsid w:val="00EF2A40"/>
    <w:rsid w:val="00F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77F75-A301-4BDA-99D3-4CCC0B82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2024-06-16T21:10:00Z</dcterms:created>
  <dcterms:modified xsi:type="dcterms:W3CDTF">2024-06-16T21:10:00Z</dcterms:modified>
</cp:coreProperties>
</file>